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3133C" w14:textId="77777777" w:rsidR="00FE067E" w:rsidRPr="0028557F" w:rsidRDefault="00CD36CF" w:rsidP="00CC1F3B">
      <w:pPr>
        <w:pStyle w:val="TitlePageOrigin"/>
        <w:rPr>
          <w:color w:val="auto"/>
        </w:rPr>
      </w:pPr>
      <w:r w:rsidRPr="0028557F">
        <w:rPr>
          <w:color w:val="auto"/>
        </w:rPr>
        <w:t>WEST virginia legislature</w:t>
      </w:r>
    </w:p>
    <w:p w14:paraId="34C5DB7C" w14:textId="77777777" w:rsidR="00CD36CF" w:rsidRPr="0028557F" w:rsidRDefault="00CD36CF" w:rsidP="00CC1F3B">
      <w:pPr>
        <w:pStyle w:val="TitlePageSession"/>
        <w:rPr>
          <w:color w:val="auto"/>
        </w:rPr>
      </w:pPr>
      <w:r w:rsidRPr="0028557F">
        <w:rPr>
          <w:color w:val="auto"/>
        </w:rPr>
        <w:t>20</w:t>
      </w:r>
      <w:r w:rsidR="00EC5E63" w:rsidRPr="0028557F">
        <w:rPr>
          <w:color w:val="auto"/>
        </w:rPr>
        <w:t>21</w:t>
      </w:r>
      <w:r w:rsidRPr="0028557F">
        <w:rPr>
          <w:color w:val="auto"/>
        </w:rPr>
        <w:t xml:space="preserve"> regular session</w:t>
      </w:r>
    </w:p>
    <w:p w14:paraId="2581F319" w14:textId="1A47E8D7" w:rsidR="00CD36CF" w:rsidRPr="0028557F" w:rsidRDefault="00BE072A" w:rsidP="00CC1F3B">
      <w:pPr>
        <w:pStyle w:val="TitlePageBillPrefix"/>
        <w:rPr>
          <w:color w:val="auto"/>
        </w:rPr>
      </w:pPr>
      <w:sdt>
        <w:sdtPr>
          <w:rPr>
            <w:color w:val="auto"/>
          </w:rPr>
          <w:tag w:val="IntroDate"/>
          <w:id w:val="-1236936958"/>
          <w:placeholder>
            <w:docPart w:val="5522C7793B8D4C1E902064478A4C9D7E"/>
          </w:placeholder>
          <w:text/>
        </w:sdtPr>
        <w:sdtEndPr/>
        <w:sdtContent>
          <w:r w:rsidR="0028557F" w:rsidRPr="0028557F">
            <w:rPr>
              <w:color w:val="auto"/>
            </w:rPr>
            <w:t>ENROLLED</w:t>
          </w:r>
        </w:sdtContent>
      </w:sdt>
    </w:p>
    <w:p w14:paraId="0557D1C3" w14:textId="431E5791" w:rsidR="00CD36CF" w:rsidRPr="0028557F" w:rsidRDefault="00BE072A" w:rsidP="00CC1F3B">
      <w:pPr>
        <w:pStyle w:val="BillNumber"/>
        <w:rPr>
          <w:color w:val="auto"/>
        </w:rPr>
      </w:pPr>
      <w:sdt>
        <w:sdtPr>
          <w:rPr>
            <w:color w:val="auto"/>
          </w:rPr>
          <w:tag w:val="Chamber"/>
          <w:id w:val="893011969"/>
          <w:lock w:val="sdtLocked"/>
          <w:placeholder>
            <w:docPart w:val="918B4F7E1DFD4F749B0236BF9BBE6BC2"/>
          </w:placeholder>
          <w:dropDownList>
            <w:listItem w:displayText="House" w:value="House"/>
            <w:listItem w:displayText="Senate" w:value="Senate"/>
          </w:dropDownList>
        </w:sdtPr>
        <w:sdtEndPr/>
        <w:sdtContent>
          <w:r w:rsidR="00C33434" w:rsidRPr="0028557F">
            <w:rPr>
              <w:color w:val="auto"/>
            </w:rPr>
            <w:t>House</w:t>
          </w:r>
        </w:sdtContent>
      </w:sdt>
      <w:r w:rsidR="00303684" w:rsidRPr="0028557F">
        <w:rPr>
          <w:color w:val="auto"/>
        </w:rPr>
        <w:t xml:space="preserve"> </w:t>
      </w:r>
      <w:r w:rsidR="00CD36CF" w:rsidRPr="0028557F">
        <w:rPr>
          <w:color w:val="auto"/>
        </w:rPr>
        <w:t xml:space="preserve">Bill </w:t>
      </w:r>
      <w:sdt>
        <w:sdtPr>
          <w:rPr>
            <w:color w:val="auto"/>
          </w:rPr>
          <w:tag w:val="BNum"/>
          <w:id w:val="1645317809"/>
          <w:lock w:val="sdtLocked"/>
          <w:placeholder>
            <w:docPart w:val="F72765D1EDB94926AAA6F3B1CCD3714D"/>
          </w:placeholder>
          <w:text/>
        </w:sdtPr>
        <w:sdtEndPr/>
        <w:sdtContent>
          <w:r w:rsidR="001F2555" w:rsidRPr="0028557F">
            <w:rPr>
              <w:color w:val="auto"/>
            </w:rPr>
            <w:t>2914</w:t>
          </w:r>
        </w:sdtContent>
      </w:sdt>
    </w:p>
    <w:p w14:paraId="1516EADA" w14:textId="00FCA01C" w:rsidR="00CD36CF" w:rsidRPr="0028557F" w:rsidRDefault="00CD36CF" w:rsidP="00CC1F3B">
      <w:pPr>
        <w:pStyle w:val="Sponsors"/>
        <w:rPr>
          <w:color w:val="auto"/>
        </w:rPr>
      </w:pPr>
      <w:r w:rsidRPr="0028557F">
        <w:rPr>
          <w:color w:val="auto"/>
        </w:rPr>
        <w:t xml:space="preserve">By </w:t>
      </w:r>
      <w:sdt>
        <w:sdtPr>
          <w:rPr>
            <w:color w:val="auto"/>
          </w:rPr>
          <w:tag w:val="Sponsors"/>
          <w:id w:val="1589585889"/>
          <w:placeholder>
            <w:docPart w:val="F98D0DCD18CE4769BAF4FA868DA5B7B9"/>
          </w:placeholder>
          <w:text w:multiLine="1"/>
        </w:sdtPr>
        <w:sdtEndPr/>
        <w:sdtContent>
          <w:r w:rsidR="00745072" w:rsidRPr="0028557F">
            <w:rPr>
              <w:color w:val="auto"/>
            </w:rPr>
            <w:t>Delegates Rowan</w:t>
          </w:r>
          <w:r w:rsidR="0080445A" w:rsidRPr="0028557F">
            <w:rPr>
              <w:color w:val="auto"/>
            </w:rPr>
            <w:t xml:space="preserve">, </w:t>
          </w:r>
          <w:r w:rsidR="00745072" w:rsidRPr="0028557F">
            <w:rPr>
              <w:color w:val="auto"/>
            </w:rPr>
            <w:t>Rowe</w:t>
          </w:r>
          <w:r w:rsidR="0080445A" w:rsidRPr="0028557F">
            <w:rPr>
              <w:color w:val="auto"/>
            </w:rPr>
            <w:t>, Steele, Foster, Espinosa, Linville, Hardy, Skaff, Hornbuckle</w:t>
          </w:r>
          <w:r w:rsidR="0028557F" w:rsidRPr="0028557F">
            <w:rPr>
              <w:color w:val="auto"/>
            </w:rPr>
            <w:t xml:space="preserve"> </w:t>
          </w:r>
          <w:r w:rsidR="0080445A" w:rsidRPr="0028557F">
            <w:rPr>
              <w:color w:val="auto"/>
            </w:rPr>
            <w:t>and Fluharty</w:t>
          </w:r>
        </w:sdtContent>
      </w:sdt>
    </w:p>
    <w:p w14:paraId="00A91A62" w14:textId="7197F4EB" w:rsidR="00692E74" w:rsidRPr="0028557F" w:rsidRDefault="00CD36CF" w:rsidP="00BE072A">
      <w:pPr>
        <w:pStyle w:val="References"/>
        <w:ind w:left="0" w:right="0"/>
        <w:rPr>
          <w:color w:val="auto"/>
        </w:rPr>
        <w:sectPr w:rsidR="00692E74" w:rsidRPr="0028557F"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8557F">
        <w:rPr>
          <w:color w:val="auto"/>
        </w:rPr>
        <w:t>[</w:t>
      </w:r>
      <w:sdt>
        <w:sdtPr>
          <w:rPr>
            <w:color w:val="auto"/>
          </w:rPr>
          <w:tag w:val="References"/>
          <w:id w:val="-1043047873"/>
          <w:placeholder>
            <w:docPart w:val="274A6B2A86F9477EA6C53986F171383C"/>
          </w:placeholder>
          <w:text w:multiLine="1"/>
        </w:sdtPr>
        <w:sdtEndPr/>
        <w:sdtContent>
          <w:r w:rsidR="0028557F" w:rsidRPr="0028557F">
            <w:rPr>
              <w:color w:val="auto"/>
            </w:rPr>
            <w:t>Passed April 7, 2021; in effect ninety days from passage.</w:t>
          </w:r>
        </w:sdtContent>
      </w:sdt>
      <w:r w:rsidRPr="0028557F">
        <w:rPr>
          <w:color w:val="auto"/>
        </w:rPr>
        <w:t>]</w:t>
      </w:r>
    </w:p>
    <w:p w14:paraId="2B3C6BD6" w14:textId="5195F371" w:rsidR="00E831B3" w:rsidRPr="0028557F" w:rsidRDefault="00E831B3" w:rsidP="00CC1F3B">
      <w:pPr>
        <w:pStyle w:val="References"/>
        <w:rPr>
          <w:color w:val="auto"/>
        </w:rPr>
      </w:pPr>
    </w:p>
    <w:p w14:paraId="4801C4E3" w14:textId="54E239CF" w:rsidR="00303684" w:rsidRPr="0028557F" w:rsidRDefault="0028557F" w:rsidP="00694208">
      <w:pPr>
        <w:pStyle w:val="TitleSection"/>
        <w:rPr>
          <w:color w:val="auto"/>
        </w:rPr>
      </w:pPr>
      <w:r w:rsidRPr="0028557F">
        <w:rPr>
          <w:color w:val="auto"/>
        </w:rPr>
        <w:lastRenderedPageBreak/>
        <w:t>AN ACT</w:t>
      </w:r>
      <w:r w:rsidR="0069007E" w:rsidRPr="0028557F">
        <w:rPr>
          <w:color w:val="auto"/>
        </w:rPr>
        <w:t xml:space="preserve"> to amend and reenact §29-1-5 of the Code of West Virginia, 1931, as amended, relating to the Archives and History Commission; removing ex officio voting members</w:t>
      </w:r>
      <w:r w:rsidR="00F54E24" w:rsidRPr="0028557F">
        <w:rPr>
          <w:color w:val="auto"/>
        </w:rPr>
        <w:t>;</w:t>
      </w:r>
      <w:r w:rsidR="001C231D" w:rsidRPr="0028557F">
        <w:rPr>
          <w:color w:val="auto"/>
        </w:rPr>
        <w:t xml:space="preserve"> and update</w:t>
      </w:r>
      <w:r w:rsidR="00F54E24" w:rsidRPr="0028557F">
        <w:rPr>
          <w:color w:val="auto"/>
        </w:rPr>
        <w:t xml:space="preserve"> formatting</w:t>
      </w:r>
      <w:r w:rsidR="0069007E" w:rsidRPr="0028557F">
        <w:rPr>
          <w:color w:val="auto"/>
        </w:rPr>
        <w:t>.</w:t>
      </w:r>
    </w:p>
    <w:p w14:paraId="06EB11A2" w14:textId="77777777" w:rsidR="00303684" w:rsidRPr="0028557F" w:rsidRDefault="00303684" w:rsidP="00694208">
      <w:pPr>
        <w:pStyle w:val="EnactingClause"/>
        <w:rPr>
          <w:color w:val="auto"/>
        </w:rPr>
        <w:sectPr w:rsidR="00303684" w:rsidRPr="0028557F" w:rsidSect="00692E74">
          <w:pgSz w:w="12240" w:h="15840" w:code="1"/>
          <w:pgMar w:top="1440" w:right="1440" w:bottom="1440" w:left="1440" w:header="720" w:footer="720" w:gutter="0"/>
          <w:lnNumType w:countBy="1" w:restart="newSection"/>
          <w:pgNumType w:start="0"/>
          <w:cols w:space="720"/>
          <w:titlePg/>
          <w:docGrid w:linePitch="360"/>
        </w:sectPr>
      </w:pPr>
      <w:r w:rsidRPr="0028557F">
        <w:rPr>
          <w:color w:val="auto"/>
        </w:rPr>
        <w:t>Be it enacted by the Legislature of West Virginia:</w:t>
      </w:r>
    </w:p>
    <w:p w14:paraId="40C1AE46" w14:textId="77777777" w:rsidR="00745072" w:rsidRPr="0028557F" w:rsidRDefault="00745072" w:rsidP="00694208">
      <w:pPr>
        <w:pStyle w:val="ArticleHeading"/>
        <w:widowControl/>
        <w:rPr>
          <w:color w:val="auto"/>
        </w:rPr>
        <w:sectPr w:rsidR="00745072" w:rsidRPr="0028557F" w:rsidSect="00745072">
          <w:type w:val="continuous"/>
          <w:pgSz w:w="12240" w:h="15840"/>
          <w:pgMar w:top="1440" w:right="1440" w:bottom="1440" w:left="1440" w:header="1440" w:footer="1440" w:gutter="0"/>
          <w:cols w:space="720"/>
          <w:noEndnote/>
        </w:sectPr>
      </w:pPr>
      <w:r w:rsidRPr="0028557F">
        <w:rPr>
          <w:color w:val="auto"/>
        </w:rPr>
        <w:t>ARTICLE 1. DIVISION OF CULTURE AND HISTORY.</w:t>
      </w:r>
    </w:p>
    <w:p w14:paraId="789C6521" w14:textId="345BE0D6" w:rsidR="0069007E" w:rsidRPr="0028557F" w:rsidRDefault="0069007E" w:rsidP="00694208">
      <w:pPr>
        <w:pStyle w:val="SectionHeading"/>
        <w:widowControl/>
        <w:rPr>
          <w:color w:val="auto"/>
        </w:rPr>
      </w:pPr>
      <w:r w:rsidRPr="0028557F">
        <w:rPr>
          <w:color w:val="auto"/>
        </w:rPr>
        <w:t>§29-1-5. Archives and history commission.</w:t>
      </w:r>
    </w:p>
    <w:p w14:paraId="22E089A4" w14:textId="09EFFDE5" w:rsidR="0069007E" w:rsidRPr="0028557F" w:rsidRDefault="00745072" w:rsidP="00694208">
      <w:pPr>
        <w:pStyle w:val="SectionBody"/>
        <w:widowControl/>
        <w:rPr>
          <w:color w:val="auto"/>
        </w:rPr>
      </w:pPr>
      <w:r w:rsidRPr="0028557F">
        <w:rPr>
          <w:color w:val="auto"/>
        </w:rPr>
        <w:t xml:space="preserve">(a) </w:t>
      </w:r>
      <w:r w:rsidR="0069007E" w:rsidRPr="0028557F">
        <w:rPr>
          <w:color w:val="auto"/>
        </w:rPr>
        <w:t>The archives and history commission which is hereby created shall be composed of thirteen appointed members and six ex officio nonvoting members as provided in this section.</w:t>
      </w:r>
    </w:p>
    <w:p w14:paraId="35E19E0F" w14:textId="61E75EE5" w:rsidR="0035553D" w:rsidRPr="0028557F" w:rsidRDefault="00E85E39" w:rsidP="00694208">
      <w:pPr>
        <w:pStyle w:val="SectionBody"/>
        <w:widowControl/>
        <w:rPr>
          <w:color w:val="auto"/>
        </w:rPr>
      </w:pPr>
      <w:r w:rsidRPr="0028557F">
        <w:rPr>
          <w:color w:val="auto"/>
        </w:rPr>
        <w:t xml:space="preserve">(b) </w:t>
      </w:r>
      <w:r w:rsidR="0069007E" w:rsidRPr="0028557F">
        <w:rPr>
          <w:color w:val="auto"/>
        </w:rPr>
        <w:t>The Governor shall nominate, and by and with the advice and consent of the Senate, appoint the members of the commission for staggered terms of three years. A person appointed to fill a vacancy shall be appointed only for the remainder of that term.</w:t>
      </w:r>
    </w:p>
    <w:p w14:paraId="75A72816" w14:textId="19D3A8A6" w:rsidR="0035553D" w:rsidRPr="0028557F" w:rsidRDefault="00E85E39" w:rsidP="00694208">
      <w:pPr>
        <w:pStyle w:val="SectionBody"/>
        <w:widowControl/>
        <w:rPr>
          <w:color w:val="auto"/>
        </w:rPr>
      </w:pPr>
      <w:r w:rsidRPr="0028557F">
        <w:rPr>
          <w:color w:val="auto"/>
        </w:rPr>
        <w:t xml:space="preserve">(c) </w:t>
      </w:r>
      <w:r w:rsidR="0069007E" w:rsidRPr="0028557F">
        <w:rPr>
          <w:color w:val="auto"/>
        </w:rPr>
        <w:t xml:space="preserve">No more than seven of the appointed members may be of the same political party. Members of the commission should be appointed </w:t>
      </w:r>
      <w:proofErr w:type="gramStart"/>
      <w:r w:rsidR="0069007E" w:rsidRPr="0028557F">
        <w:rPr>
          <w:color w:val="auto"/>
        </w:rPr>
        <w:t>so as to</w:t>
      </w:r>
      <w:proofErr w:type="gramEnd"/>
      <w:r w:rsidR="0069007E" w:rsidRPr="0028557F">
        <w:rPr>
          <w:color w:val="auto"/>
        </w:rPr>
        <w:t xml:space="preserve"> fairly represent both sexes, the ethnic and cultural diversity of the state and the geographic regions of the state. The archives and history commission shall contain the required professional representation necessary to carry out the provisions of the National Historic Preservation Act of 1966, as amended, and shall serve as the </w:t>
      </w:r>
      <w:r w:rsidR="00BE072A">
        <w:rPr>
          <w:color w:val="auto"/>
        </w:rPr>
        <w:t>“</w:t>
      </w:r>
      <w:r w:rsidR="0069007E" w:rsidRPr="0028557F">
        <w:rPr>
          <w:color w:val="auto"/>
        </w:rPr>
        <w:t>state review board</w:t>
      </w:r>
      <w:r w:rsidR="00BE072A">
        <w:rPr>
          <w:color w:val="auto"/>
        </w:rPr>
        <w:t>”</w:t>
      </w:r>
      <w:r w:rsidR="0069007E" w:rsidRPr="0028557F">
        <w:rPr>
          <w:color w:val="auto"/>
        </w:rPr>
        <w:t xml:space="preserve"> and shall follow all rules and regulations as specified therein. This representation shall include the following professions: Historian, architectural historian, historical architect, archaeologist specializing in historic and prehistoric archaeology, archivist, </w:t>
      </w:r>
      <w:proofErr w:type="gramStart"/>
      <w:r w:rsidR="0069007E" w:rsidRPr="0028557F">
        <w:rPr>
          <w:color w:val="auto"/>
        </w:rPr>
        <w:t>librarian</w:t>
      </w:r>
      <w:proofErr w:type="gramEnd"/>
      <w:r w:rsidR="0069007E" w:rsidRPr="0028557F">
        <w:rPr>
          <w:color w:val="auto"/>
        </w:rPr>
        <w:t xml:space="preserve"> and museum specialist.</w:t>
      </w:r>
    </w:p>
    <w:p w14:paraId="4F939BDE" w14:textId="56EBF190" w:rsidR="0035553D" w:rsidRPr="0028557F" w:rsidRDefault="00B81DD7" w:rsidP="00694208">
      <w:pPr>
        <w:pStyle w:val="SectionBody"/>
        <w:widowControl/>
        <w:rPr>
          <w:color w:val="auto"/>
        </w:rPr>
      </w:pPr>
      <w:r w:rsidRPr="0028557F">
        <w:rPr>
          <w:color w:val="auto"/>
        </w:rPr>
        <w:t xml:space="preserve">(d) </w:t>
      </w:r>
      <w:r w:rsidR="0069007E" w:rsidRPr="0028557F">
        <w:rPr>
          <w:color w:val="auto"/>
        </w:rPr>
        <w:t xml:space="preserve">The commission shall elect one of its </w:t>
      </w:r>
      <w:proofErr w:type="gramStart"/>
      <w:r w:rsidR="0069007E" w:rsidRPr="0028557F">
        <w:rPr>
          <w:color w:val="auto"/>
        </w:rPr>
        <w:t>members</w:t>
      </w:r>
      <w:proofErr w:type="gramEnd"/>
      <w:r w:rsidR="0069007E" w:rsidRPr="0028557F">
        <w:rPr>
          <w:color w:val="auto"/>
        </w:rPr>
        <w:t xml:space="preserve"> chair. It shall meet at such time as shall be specified by the chair</w:t>
      </w:r>
      <w:r w:rsidR="00F54E24" w:rsidRPr="0028557F">
        <w:rPr>
          <w:color w:val="auto"/>
        </w:rPr>
        <w:t xml:space="preserve">, or in accordance with the provisions of subsection </w:t>
      </w:r>
      <w:r w:rsidR="0085174C" w:rsidRPr="0028557F">
        <w:rPr>
          <w:color w:val="auto"/>
        </w:rPr>
        <w:t>(</w:t>
      </w:r>
      <w:r w:rsidR="00F54E24" w:rsidRPr="0028557F">
        <w:rPr>
          <w:color w:val="auto"/>
        </w:rPr>
        <w:t>g</w:t>
      </w:r>
      <w:r w:rsidR="0085174C" w:rsidRPr="0028557F">
        <w:rPr>
          <w:color w:val="auto"/>
        </w:rPr>
        <w:t>)</w:t>
      </w:r>
      <w:r w:rsidR="00E85E39" w:rsidRPr="0028557F">
        <w:rPr>
          <w:color w:val="auto"/>
        </w:rPr>
        <w:t xml:space="preserve"> of this section</w:t>
      </w:r>
      <w:r w:rsidR="0069007E" w:rsidRPr="0028557F">
        <w:rPr>
          <w:color w:val="auto"/>
        </w:rPr>
        <w:t xml:space="preserve">. </w:t>
      </w:r>
      <w:proofErr w:type="gramStart"/>
      <w:r w:rsidR="0069007E" w:rsidRPr="0028557F">
        <w:rPr>
          <w:color w:val="auto"/>
        </w:rPr>
        <w:t>A majority of</w:t>
      </w:r>
      <w:proofErr w:type="gramEnd"/>
      <w:r w:rsidR="0069007E" w:rsidRPr="0028557F">
        <w:rPr>
          <w:color w:val="auto"/>
        </w:rPr>
        <w:t xml:space="preserve"> the voting members shall constitute a quorum for the transaction of business.</w:t>
      </w:r>
    </w:p>
    <w:p w14:paraId="64D75464" w14:textId="100BC5F4" w:rsidR="0035553D" w:rsidRPr="0028557F" w:rsidRDefault="00E85E39" w:rsidP="00694208">
      <w:pPr>
        <w:pStyle w:val="SectionBody"/>
        <w:widowControl/>
        <w:ind w:left="720" w:firstLine="0"/>
        <w:rPr>
          <w:color w:val="auto"/>
        </w:rPr>
      </w:pPr>
      <w:r w:rsidRPr="0028557F">
        <w:rPr>
          <w:color w:val="auto"/>
        </w:rPr>
        <w:t>(e) T</w:t>
      </w:r>
      <w:r w:rsidR="0035553D" w:rsidRPr="0028557F">
        <w:rPr>
          <w:color w:val="auto"/>
        </w:rPr>
        <w:t>he commission shall be comprised of:</w:t>
      </w:r>
    </w:p>
    <w:p w14:paraId="2F0E90C9" w14:textId="4D1FD454" w:rsidR="0035553D" w:rsidRPr="0028557F" w:rsidRDefault="00E85E39" w:rsidP="00694208">
      <w:pPr>
        <w:pStyle w:val="SectionBody"/>
        <w:widowControl/>
        <w:rPr>
          <w:color w:val="auto"/>
        </w:rPr>
      </w:pPr>
      <w:r w:rsidRPr="0028557F">
        <w:rPr>
          <w:color w:val="auto"/>
        </w:rPr>
        <w:t xml:space="preserve">(1) </w:t>
      </w:r>
      <w:r w:rsidR="0035553D" w:rsidRPr="0028557F">
        <w:rPr>
          <w:color w:val="auto"/>
        </w:rPr>
        <w:t>The thirteen appointed, voting members;</w:t>
      </w:r>
      <w:r w:rsidR="00F54E24" w:rsidRPr="0028557F">
        <w:rPr>
          <w:color w:val="auto"/>
        </w:rPr>
        <w:t xml:space="preserve"> and</w:t>
      </w:r>
    </w:p>
    <w:p w14:paraId="3C1158F0" w14:textId="2651E583" w:rsidR="0035553D" w:rsidRPr="0028557F" w:rsidRDefault="00E85E39" w:rsidP="00694208">
      <w:pPr>
        <w:pStyle w:val="SectionBody"/>
        <w:widowControl/>
        <w:rPr>
          <w:color w:val="auto"/>
        </w:rPr>
      </w:pPr>
      <w:r w:rsidRPr="0028557F">
        <w:rPr>
          <w:color w:val="auto"/>
        </w:rPr>
        <w:t xml:space="preserve">(2) </w:t>
      </w:r>
      <w:r w:rsidR="0035553D" w:rsidRPr="0028557F">
        <w:rPr>
          <w:color w:val="auto"/>
        </w:rPr>
        <w:t>The following</w:t>
      </w:r>
      <w:r w:rsidR="00F54E24" w:rsidRPr="0028557F">
        <w:rPr>
          <w:color w:val="auto"/>
        </w:rPr>
        <w:t xml:space="preserve"> six</w:t>
      </w:r>
      <w:r w:rsidR="001C231D" w:rsidRPr="0028557F">
        <w:rPr>
          <w:color w:val="auto"/>
        </w:rPr>
        <w:t xml:space="preserve"> ex officio</w:t>
      </w:r>
      <w:r w:rsidR="0035553D" w:rsidRPr="0028557F">
        <w:rPr>
          <w:color w:val="auto"/>
        </w:rPr>
        <w:t>, nonvoting members:</w:t>
      </w:r>
    </w:p>
    <w:p w14:paraId="6F2E7A13" w14:textId="632379D8" w:rsidR="0035553D" w:rsidRPr="0028557F" w:rsidRDefault="00E85E39" w:rsidP="00694208">
      <w:pPr>
        <w:pStyle w:val="SectionBody"/>
        <w:widowControl/>
        <w:rPr>
          <w:color w:val="auto"/>
        </w:rPr>
      </w:pPr>
      <w:r w:rsidRPr="0028557F">
        <w:rPr>
          <w:color w:val="auto"/>
        </w:rPr>
        <w:lastRenderedPageBreak/>
        <w:t xml:space="preserve">(A) </w:t>
      </w:r>
      <w:r w:rsidR="0035553D" w:rsidRPr="0028557F">
        <w:rPr>
          <w:color w:val="auto"/>
        </w:rPr>
        <w:t xml:space="preserve">The </w:t>
      </w:r>
      <w:r w:rsidR="00F54E24" w:rsidRPr="0028557F">
        <w:rPr>
          <w:color w:val="auto"/>
        </w:rPr>
        <w:t>D</w:t>
      </w:r>
      <w:r w:rsidR="0035553D" w:rsidRPr="0028557F">
        <w:rPr>
          <w:color w:val="auto"/>
        </w:rPr>
        <w:t xml:space="preserve">irector of the </w:t>
      </w:r>
      <w:r w:rsidR="00F54E24" w:rsidRPr="0028557F">
        <w:rPr>
          <w:color w:val="auto"/>
        </w:rPr>
        <w:t>S</w:t>
      </w:r>
      <w:r w:rsidR="0035553D" w:rsidRPr="0028557F">
        <w:rPr>
          <w:color w:val="auto"/>
        </w:rPr>
        <w:t xml:space="preserve">tate </w:t>
      </w:r>
      <w:r w:rsidR="00F54E24" w:rsidRPr="0028557F">
        <w:rPr>
          <w:color w:val="auto"/>
        </w:rPr>
        <w:t>G</w:t>
      </w:r>
      <w:r w:rsidR="0035553D" w:rsidRPr="0028557F">
        <w:rPr>
          <w:color w:val="auto"/>
        </w:rPr>
        <w:t xml:space="preserve">eological and </w:t>
      </w:r>
      <w:r w:rsidR="00F54E24" w:rsidRPr="0028557F">
        <w:rPr>
          <w:color w:val="auto"/>
        </w:rPr>
        <w:t>E</w:t>
      </w:r>
      <w:r w:rsidR="0035553D" w:rsidRPr="0028557F">
        <w:rPr>
          <w:color w:val="auto"/>
        </w:rPr>
        <w:t xml:space="preserve">conomic </w:t>
      </w:r>
      <w:proofErr w:type="gramStart"/>
      <w:r w:rsidR="00F54E24" w:rsidRPr="0028557F">
        <w:rPr>
          <w:color w:val="auto"/>
        </w:rPr>
        <w:t>S</w:t>
      </w:r>
      <w:r w:rsidR="0035553D" w:rsidRPr="0028557F">
        <w:rPr>
          <w:color w:val="auto"/>
        </w:rPr>
        <w:t>urvey;</w:t>
      </w:r>
      <w:proofErr w:type="gramEnd"/>
    </w:p>
    <w:p w14:paraId="71D25C97" w14:textId="198285C6" w:rsidR="0035553D" w:rsidRPr="0028557F" w:rsidRDefault="00E85E39" w:rsidP="00694208">
      <w:pPr>
        <w:pStyle w:val="SectionBody"/>
        <w:widowControl/>
        <w:rPr>
          <w:color w:val="auto"/>
        </w:rPr>
      </w:pPr>
      <w:r w:rsidRPr="0028557F">
        <w:rPr>
          <w:color w:val="auto"/>
        </w:rPr>
        <w:t xml:space="preserve">(B) </w:t>
      </w:r>
      <w:r w:rsidR="0035553D" w:rsidRPr="0028557F">
        <w:rPr>
          <w:color w:val="auto"/>
        </w:rPr>
        <w:t xml:space="preserve">The </w:t>
      </w:r>
      <w:r w:rsidR="00F54E24" w:rsidRPr="0028557F">
        <w:rPr>
          <w:color w:val="auto"/>
        </w:rPr>
        <w:t>P</w:t>
      </w:r>
      <w:r w:rsidR="0035553D" w:rsidRPr="0028557F">
        <w:rPr>
          <w:color w:val="auto"/>
        </w:rPr>
        <w:t xml:space="preserve">resident of the West Virginia </w:t>
      </w:r>
      <w:r w:rsidR="00F54E24" w:rsidRPr="0028557F">
        <w:rPr>
          <w:color w:val="auto"/>
        </w:rPr>
        <w:t>P</w:t>
      </w:r>
      <w:r w:rsidR="0035553D" w:rsidRPr="0028557F">
        <w:rPr>
          <w:color w:val="auto"/>
        </w:rPr>
        <w:t xml:space="preserve">reservation </w:t>
      </w:r>
      <w:r w:rsidR="00F54E24" w:rsidRPr="0028557F">
        <w:rPr>
          <w:color w:val="auto"/>
        </w:rPr>
        <w:t>A</w:t>
      </w:r>
      <w:r w:rsidR="0035553D" w:rsidRPr="0028557F">
        <w:rPr>
          <w:color w:val="auto"/>
        </w:rPr>
        <w:t xml:space="preserve">lliance, </w:t>
      </w:r>
      <w:proofErr w:type="gramStart"/>
      <w:r w:rsidR="00F54E24" w:rsidRPr="0028557F">
        <w:rPr>
          <w:color w:val="auto"/>
        </w:rPr>
        <w:t>I</w:t>
      </w:r>
      <w:r w:rsidR="0035553D" w:rsidRPr="0028557F">
        <w:rPr>
          <w:color w:val="auto"/>
        </w:rPr>
        <w:t>nc.</w:t>
      </w:r>
      <w:r w:rsidR="00F54E24" w:rsidRPr="0028557F">
        <w:rPr>
          <w:color w:val="auto"/>
        </w:rPr>
        <w:t>;</w:t>
      </w:r>
      <w:proofErr w:type="gramEnd"/>
      <w:r w:rsidR="0035553D" w:rsidRPr="0028557F">
        <w:rPr>
          <w:color w:val="auto"/>
        </w:rPr>
        <w:t xml:space="preserve"> </w:t>
      </w:r>
    </w:p>
    <w:p w14:paraId="78180F68" w14:textId="7DE7F22D" w:rsidR="0035553D" w:rsidRPr="0028557F" w:rsidRDefault="00E85E39" w:rsidP="00694208">
      <w:pPr>
        <w:pStyle w:val="SectionBody"/>
        <w:widowControl/>
        <w:rPr>
          <w:color w:val="auto"/>
        </w:rPr>
      </w:pPr>
      <w:r w:rsidRPr="0028557F">
        <w:rPr>
          <w:color w:val="auto"/>
        </w:rPr>
        <w:t xml:space="preserve">(C) </w:t>
      </w:r>
      <w:r w:rsidR="0035553D" w:rsidRPr="0028557F">
        <w:rPr>
          <w:color w:val="auto"/>
        </w:rPr>
        <w:t xml:space="preserve">The </w:t>
      </w:r>
      <w:r w:rsidR="00F54E24" w:rsidRPr="0028557F">
        <w:rPr>
          <w:color w:val="auto"/>
        </w:rPr>
        <w:t>S</w:t>
      </w:r>
      <w:r w:rsidR="0035553D" w:rsidRPr="0028557F">
        <w:rPr>
          <w:color w:val="auto"/>
        </w:rPr>
        <w:t xml:space="preserve">tate </w:t>
      </w:r>
      <w:r w:rsidR="00F54E24" w:rsidRPr="0028557F">
        <w:rPr>
          <w:color w:val="auto"/>
        </w:rPr>
        <w:t>H</w:t>
      </w:r>
      <w:r w:rsidR="0035553D" w:rsidRPr="0028557F">
        <w:rPr>
          <w:color w:val="auto"/>
        </w:rPr>
        <w:t xml:space="preserve">istoric </w:t>
      </w:r>
      <w:r w:rsidR="00F54E24" w:rsidRPr="0028557F">
        <w:rPr>
          <w:color w:val="auto"/>
        </w:rPr>
        <w:t>P</w:t>
      </w:r>
      <w:r w:rsidR="0035553D" w:rsidRPr="0028557F">
        <w:rPr>
          <w:color w:val="auto"/>
        </w:rPr>
        <w:t xml:space="preserve">reservation </w:t>
      </w:r>
      <w:proofErr w:type="gramStart"/>
      <w:r w:rsidR="001C231D" w:rsidRPr="0028557F">
        <w:rPr>
          <w:color w:val="auto"/>
        </w:rPr>
        <w:t>O</w:t>
      </w:r>
      <w:r w:rsidR="0035553D" w:rsidRPr="0028557F">
        <w:rPr>
          <w:color w:val="auto"/>
        </w:rPr>
        <w:t>fficer;</w:t>
      </w:r>
      <w:proofErr w:type="gramEnd"/>
      <w:r w:rsidR="0035553D" w:rsidRPr="0028557F">
        <w:rPr>
          <w:color w:val="auto"/>
        </w:rPr>
        <w:t xml:space="preserve"> </w:t>
      </w:r>
    </w:p>
    <w:p w14:paraId="7A14E78E" w14:textId="43ABACBE" w:rsidR="0035553D" w:rsidRPr="0028557F" w:rsidRDefault="00E85E39" w:rsidP="00694208">
      <w:pPr>
        <w:pStyle w:val="SectionBody"/>
        <w:widowControl/>
        <w:rPr>
          <w:color w:val="auto"/>
        </w:rPr>
      </w:pPr>
      <w:r w:rsidRPr="0028557F">
        <w:rPr>
          <w:color w:val="auto"/>
        </w:rPr>
        <w:t xml:space="preserve">(D) </w:t>
      </w:r>
      <w:r w:rsidR="0035553D" w:rsidRPr="0028557F">
        <w:rPr>
          <w:color w:val="auto"/>
        </w:rPr>
        <w:t xml:space="preserve">The </w:t>
      </w:r>
      <w:r w:rsidR="001C231D" w:rsidRPr="0028557F">
        <w:rPr>
          <w:color w:val="auto"/>
        </w:rPr>
        <w:t>D</w:t>
      </w:r>
      <w:r w:rsidR="0035553D" w:rsidRPr="0028557F">
        <w:rPr>
          <w:color w:val="auto"/>
        </w:rPr>
        <w:t xml:space="preserve">irector of the </w:t>
      </w:r>
      <w:r w:rsidR="001C231D" w:rsidRPr="0028557F">
        <w:rPr>
          <w:color w:val="auto"/>
        </w:rPr>
        <w:t>A</w:t>
      </w:r>
      <w:r w:rsidR="0035553D" w:rsidRPr="0028557F">
        <w:rPr>
          <w:color w:val="auto"/>
        </w:rPr>
        <w:t xml:space="preserve">rchives and </w:t>
      </w:r>
      <w:r w:rsidR="001C231D" w:rsidRPr="0028557F">
        <w:rPr>
          <w:color w:val="auto"/>
        </w:rPr>
        <w:t>H</w:t>
      </w:r>
      <w:r w:rsidR="0035553D" w:rsidRPr="0028557F">
        <w:rPr>
          <w:color w:val="auto"/>
        </w:rPr>
        <w:t xml:space="preserve">istory </w:t>
      </w:r>
      <w:proofErr w:type="gramStart"/>
      <w:r w:rsidR="001C231D" w:rsidRPr="0028557F">
        <w:rPr>
          <w:color w:val="auto"/>
        </w:rPr>
        <w:t>S</w:t>
      </w:r>
      <w:r w:rsidR="0035553D" w:rsidRPr="0028557F">
        <w:rPr>
          <w:color w:val="auto"/>
        </w:rPr>
        <w:t>ection</w:t>
      </w:r>
      <w:r w:rsidR="00F54E24" w:rsidRPr="0028557F">
        <w:rPr>
          <w:color w:val="auto"/>
        </w:rPr>
        <w:t>;</w:t>
      </w:r>
      <w:proofErr w:type="gramEnd"/>
    </w:p>
    <w:p w14:paraId="432FBD32" w14:textId="3A2AB7BE" w:rsidR="00F54E24" w:rsidRPr="0028557F" w:rsidRDefault="00E85E39" w:rsidP="00694208">
      <w:pPr>
        <w:pStyle w:val="SectionBody"/>
        <w:widowControl/>
        <w:rPr>
          <w:color w:val="auto"/>
        </w:rPr>
      </w:pPr>
      <w:r w:rsidRPr="0028557F">
        <w:rPr>
          <w:color w:val="auto"/>
        </w:rPr>
        <w:t xml:space="preserve">(E) </w:t>
      </w:r>
      <w:r w:rsidR="00F54E24" w:rsidRPr="0028557F">
        <w:rPr>
          <w:color w:val="auto"/>
        </w:rPr>
        <w:t xml:space="preserve">The Director of </w:t>
      </w:r>
      <w:r w:rsidR="0035553D" w:rsidRPr="0028557F">
        <w:rPr>
          <w:color w:val="auto"/>
        </w:rPr>
        <w:t xml:space="preserve">the </w:t>
      </w:r>
      <w:r w:rsidR="001C231D" w:rsidRPr="0028557F">
        <w:rPr>
          <w:color w:val="auto"/>
        </w:rPr>
        <w:t>H</w:t>
      </w:r>
      <w:r w:rsidR="0035553D" w:rsidRPr="0028557F">
        <w:rPr>
          <w:color w:val="auto"/>
        </w:rPr>
        <w:t xml:space="preserve">istoric </w:t>
      </w:r>
      <w:r w:rsidR="001C231D" w:rsidRPr="0028557F">
        <w:rPr>
          <w:color w:val="auto"/>
        </w:rPr>
        <w:t>P</w:t>
      </w:r>
      <w:r w:rsidR="0035553D" w:rsidRPr="0028557F">
        <w:rPr>
          <w:color w:val="auto"/>
        </w:rPr>
        <w:t xml:space="preserve">reservation </w:t>
      </w:r>
      <w:r w:rsidR="001C231D" w:rsidRPr="0028557F">
        <w:rPr>
          <w:color w:val="auto"/>
        </w:rPr>
        <w:t>S</w:t>
      </w:r>
      <w:r w:rsidR="0035553D" w:rsidRPr="0028557F">
        <w:rPr>
          <w:color w:val="auto"/>
        </w:rPr>
        <w:t>ection</w:t>
      </w:r>
      <w:r w:rsidR="00F54E24" w:rsidRPr="0028557F">
        <w:rPr>
          <w:color w:val="auto"/>
        </w:rPr>
        <w:t>; and</w:t>
      </w:r>
    </w:p>
    <w:p w14:paraId="38F186AA" w14:textId="37511962" w:rsidR="00F54E24" w:rsidRPr="0028557F" w:rsidRDefault="00E85E39" w:rsidP="00694208">
      <w:pPr>
        <w:pStyle w:val="SectionBody"/>
        <w:widowControl/>
        <w:rPr>
          <w:color w:val="auto"/>
        </w:rPr>
      </w:pPr>
      <w:r w:rsidRPr="0028557F">
        <w:rPr>
          <w:color w:val="auto"/>
        </w:rPr>
        <w:t xml:space="preserve">(F) </w:t>
      </w:r>
      <w:r w:rsidR="00F54E24" w:rsidRPr="0028557F">
        <w:rPr>
          <w:color w:val="auto"/>
        </w:rPr>
        <w:t xml:space="preserve">The </w:t>
      </w:r>
      <w:r w:rsidR="001C231D" w:rsidRPr="0028557F">
        <w:rPr>
          <w:color w:val="auto"/>
        </w:rPr>
        <w:t>D</w:t>
      </w:r>
      <w:r w:rsidR="00F54E24" w:rsidRPr="0028557F">
        <w:rPr>
          <w:color w:val="auto"/>
        </w:rPr>
        <w:t xml:space="preserve">irector of </w:t>
      </w:r>
      <w:r w:rsidR="0035553D" w:rsidRPr="0028557F">
        <w:rPr>
          <w:color w:val="auto"/>
        </w:rPr>
        <w:t xml:space="preserve">the </w:t>
      </w:r>
      <w:r w:rsidR="001C231D" w:rsidRPr="0028557F">
        <w:rPr>
          <w:color w:val="auto"/>
        </w:rPr>
        <w:t>M</w:t>
      </w:r>
      <w:r w:rsidR="0035553D" w:rsidRPr="0028557F">
        <w:rPr>
          <w:color w:val="auto"/>
        </w:rPr>
        <w:t xml:space="preserve">useums </w:t>
      </w:r>
      <w:r w:rsidR="001C231D" w:rsidRPr="0028557F">
        <w:rPr>
          <w:color w:val="auto"/>
        </w:rPr>
        <w:t>S</w:t>
      </w:r>
      <w:r w:rsidR="0035553D" w:rsidRPr="0028557F">
        <w:rPr>
          <w:color w:val="auto"/>
        </w:rPr>
        <w:t>ection</w:t>
      </w:r>
      <w:r w:rsidR="0085174C" w:rsidRPr="0028557F">
        <w:rPr>
          <w:color w:val="auto"/>
        </w:rPr>
        <w:t>.</w:t>
      </w:r>
    </w:p>
    <w:p w14:paraId="233A70F7" w14:textId="643694A3" w:rsidR="0035553D" w:rsidRPr="0028557F" w:rsidRDefault="00E85E39" w:rsidP="00694208">
      <w:pPr>
        <w:pStyle w:val="SectionBody"/>
        <w:widowControl/>
        <w:rPr>
          <w:color w:val="auto"/>
        </w:rPr>
      </w:pPr>
      <w:r w:rsidRPr="0028557F">
        <w:rPr>
          <w:color w:val="auto"/>
        </w:rPr>
        <w:t xml:space="preserve">(f) </w:t>
      </w:r>
      <w:r w:rsidR="0035553D" w:rsidRPr="0028557F">
        <w:rPr>
          <w:color w:val="auto"/>
        </w:rPr>
        <w:t xml:space="preserve">The </w:t>
      </w:r>
      <w:r w:rsidR="001C231D" w:rsidRPr="0028557F">
        <w:rPr>
          <w:color w:val="auto"/>
        </w:rPr>
        <w:t>D</w:t>
      </w:r>
      <w:r w:rsidR="0035553D" w:rsidRPr="0028557F">
        <w:rPr>
          <w:color w:val="auto"/>
        </w:rPr>
        <w:t xml:space="preserve">irector of the </w:t>
      </w:r>
      <w:r w:rsidR="001C231D" w:rsidRPr="0028557F">
        <w:rPr>
          <w:color w:val="auto"/>
        </w:rPr>
        <w:t>A</w:t>
      </w:r>
      <w:r w:rsidR="0035553D" w:rsidRPr="0028557F">
        <w:rPr>
          <w:color w:val="auto"/>
        </w:rPr>
        <w:t xml:space="preserve">rchives and </w:t>
      </w:r>
      <w:r w:rsidR="001C231D" w:rsidRPr="0028557F">
        <w:rPr>
          <w:color w:val="auto"/>
        </w:rPr>
        <w:t>H</w:t>
      </w:r>
      <w:r w:rsidR="0035553D" w:rsidRPr="0028557F">
        <w:rPr>
          <w:color w:val="auto"/>
        </w:rPr>
        <w:t xml:space="preserve">istory </w:t>
      </w:r>
      <w:r w:rsidR="001C231D" w:rsidRPr="0028557F">
        <w:rPr>
          <w:color w:val="auto"/>
        </w:rPr>
        <w:t>S</w:t>
      </w:r>
      <w:r w:rsidR="0035553D" w:rsidRPr="0028557F">
        <w:rPr>
          <w:color w:val="auto"/>
        </w:rPr>
        <w:t>ection shall serve as secretary of the commission</w:t>
      </w:r>
      <w:r w:rsidR="0085174C" w:rsidRPr="0028557F">
        <w:rPr>
          <w:color w:val="auto"/>
        </w:rPr>
        <w:t>.</w:t>
      </w:r>
    </w:p>
    <w:p w14:paraId="7051D5DB" w14:textId="40BEBD6C" w:rsidR="0035553D" w:rsidRPr="0028557F" w:rsidRDefault="00E85E39" w:rsidP="00694208">
      <w:pPr>
        <w:pStyle w:val="SectionBody"/>
        <w:widowControl/>
        <w:rPr>
          <w:color w:val="auto"/>
        </w:rPr>
      </w:pPr>
      <w:r w:rsidRPr="0028557F">
        <w:rPr>
          <w:color w:val="auto"/>
        </w:rPr>
        <w:t xml:space="preserve">(g) </w:t>
      </w:r>
      <w:r w:rsidR="00F54E24" w:rsidRPr="0028557F">
        <w:rPr>
          <w:color w:val="auto"/>
        </w:rPr>
        <w:t xml:space="preserve">Notice of each meeting shall be given to each member by the chair in compliance with the open meetings law. The secretary, or </w:t>
      </w:r>
      <w:proofErr w:type="gramStart"/>
      <w:r w:rsidR="00F54E24" w:rsidRPr="0028557F">
        <w:rPr>
          <w:color w:val="auto"/>
        </w:rPr>
        <w:t>a majority of</w:t>
      </w:r>
      <w:proofErr w:type="gramEnd"/>
      <w:r w:rsidR="00F54E24" w:rsidRPr="0028557F">
        <w:rPr>
          <w:color w:val="auto"/>
        </w:rPr>
        <w:t xml:space="preserve"> the members, may also call a meeting upon such notice as provided in this section.</w:t>
      </w:r>
    </w:p>
    <w:p w14:paraId="6299F5A5" w14:textId="3CAE0D68" w:rsidR="00F54E24" w:rsidRPr="0028557F" w:rsidRDefault="00E85E39" w:rsidP="00694208">
      <w:pPr>
        <w:pStyle w:val="SectionBody"/>
        <w:widowControl/>
        <w:rPr>
          <w:color w:val="auto"/>
        </w:rPr>
      </w:pPr>
      <w:r w:rsidRPr="0028557F">
        <w:rPr>
          <w:color w:val="auto"/>
        </w:rPr>
        <w:t xml:space="preserve">(h) </w:t>
      </w:r>
      <w:r w:rsidR="0069007E" w:rsidRPr="0028557F">
        <w:rPr>
          <w:color w:val="auto"/>
        </w:rPr>
        <w:t xml:space="preserve">Each member or ex officio member of the commission shall serve without </w:t>
      </w:r>
      <w:proofErr w:type="gramStart"/>
      <w:r w:rsidR="0069007E" w:rsidRPr="0028557F">
        <w:rPr>
          <w:color w:val="auto"/>
        </w:rPr>
        <w:t>compensation, but</w:t>
      </w:r>
      <w:proofErr w:type="gramEnd"/>
      <w:r w:rsidR="0069007E" w:rsidRPr="0028557F">
        <w:rPr>
          <w:color w:val="auto"/>
        </w:rPr>
        <w:t xml:space="preserve"> shall be reimbursed for all reasonable and necessary expenses actually incurred in the performance of the duties of the commission; except that in the event the expenses are paid, or are to be paid, by a third party, the member or ex officio member, as the case may be, shall not be reimbursed by the state.</w:t>
      </w:r>
    </w:p>
    <w:p w14:paraId="611FB217" w14:textId="7D5608FB" w:rsidR="00F54E24" w:rsidRPr="0028557F" w:rsidRDefault="00E85E39" w:rsidP="00694208">
      <w:pPr>
        <w:pStyle w:val="SectionBody"/>
        <w:widowControl/>
        <w:rPr>
          <w:color w:val="auto"/>
        </w:rPr>
      </w:pPr>
      <w:r w:rsidRPr="0028557F">
        <w:rPr>
          <w:color w:val="auto"/>
        </w:rPr>
        <w:t>(</w:t>
      </w:r>
      <w:proofErr w:type="spellStart"/>
      <w:r w:rsidRPr="0028557F">
        <w:rPr>
          <w:color w:val="auto"/>
        </w:rPr>
        <w:t>i</w:t>
      </w:r>
      <w:proofErr w:type="spellEnd"/>
      <w:r w:rsidRPr="0028557F">
        <w:rPr>
          <w:color w:val="auto"/>
        </w:rPr>
        <w:t xml:space="preserve">) </w:t>
      </w:r>
      <w:r w:rsidR="0069007E" w:rsidRPr="0028557F">
        <w:rPr>
          <w:color w:val="auto"/>
        </w:rPr>
        <w:t>The commission shall have the following powers:</w:t>
      </w:r>
    </w:p>
    <w:p w14:paraId="34DAB9D1" w14:textId="0F23894B" w:rsidR="00F54E24" w:rsidRPr="0028557F" w:rsidRDefault="00E85E39" w:rsidP="00694208">
      <w:pPr>
        <w:pStyle w:val="SectionBody"/>
        <w:widowControl/>
        <w:rPr>
          <w:color w:val="auto"/>
        </w:rPr>
      </w:pPr>
      <w:r w:rsidRPr="0028557F">
        <w:rPr>
          <w:color w:val="auto"/>
        </w:rPr>
        <w:t xml:space="preserve">(1) </w:t>
      </w:r>
      <w:r w:rsidR="0069007E" w:rsidRPr="0028557F">
        <w:rPr>
          <w:color w:val="auto"/>
        </w:rPr>
        <w:t xml:space="preserve">To advise the commissioner and the directors of the archives and history section, the historic preservation section and the museums section concerning the accomplishment of the purposes of those sections and to establish a state plan with respect </w:t>
      </w:r>
      <w:proofErr w:type="gramStart"/>
      <w:r w:rsidR="0069007E" w:rsidRPr="0028557F">
        <w:rPr>
          <w:color w:val="auto"/>
        </w:rPr>
        <w:t>thereto;</w:t>
      </w:r>
      <w:proofErr w:type="gramEnd"/>
    </w:p>
    <w:p w14:paraId="79035CCA" w14:textId="2A8F22F9" w:rsidR="00F54E24" w:rsidRPr="0028557F" w:rsidRDefault="00E85E39" w:rsidP="00694208">
      <w:pPr>
        <w:pStyle w:val="SectionBody"/>
        <w:widowControl/>
        <w:rPr>
          <w:color w:val="auto"/>
        </w:rPr>
      </w:pPr>
      <w:r w:rsidRPr="0028557F">
        <w:rPr>
          <w:color w:val="auto"/>
        </w:rPr>
        <w:t xml:space="preserve">(2) </w:t>
      </w:r>
      <w:r w:rsidR="0069007E" w:rsidRPr="0028557F">
        <w:rPr>
          <w:color w:val="auto"/>
        </w:rPr>
        <w:t xml:space="preserve">To approve and distribute grants-in-aid and awards from federal and state funds relating to the purposes of the archives and history section, the historic preservation section and the museums </w:t>
      </w:r>
      <w:proofErr w:type="gramStart"/>
      <w:r w:rsidR="0069007E" w:rsidRPr="0028557F">
        <w:rPr>
          <w:color w:val="auto"/>
        </w:rPr>
        <w:t>section;</w:t>
      </w:r>
      <w:proofErr w:type="gramEnd"/>
    </w:p>
    <w:p w14:paraId="353987B5" w14:textId="7DB01D8E" w:rsidR="00F54E24" w:rsidRPr="0028557F" w:rsidRDefault="00E85E39" w:rsidP="00694208">
      <w:pPr>
        <w:pStyle w:val="SectionBody"/>
        <w:widowControl/>
        <w:rPr>
          <w:color w:val="auto"/>
        </w:rPr>
      </w:pPr>
      <w:r w:rsidRPr="0028557F">
        <w:rPr>
          <w:color w:val="auto"/>
        </w:rPr>
        <w:t xml:space="preserve">(3) </w:t>
      </w:r>
      <w:r w:rsidR="0069007E" w:rsidRPr="0028557F">
        <w:rPr>
          <w:color w:val="auto"/>
        </w:rPr>
        <w:t xml:space="preserve">To request, accept or expend federal funds to accomplish the purposes of the archives and history section, the historic preservation section and the museums section when federal law </w:t>
      </w:r>
      <w:r w:rsidR="0069007E" w:rsidRPr="0028557F">
        <w:rPr>
          <w:color w:val="auto"/>
        </w:rPr>
        <w:lastRenderedPageBreak/>
        <w:t xml:space="preserve">or regulations would prohibit the same by the commissioner or section director, but would permit the same to be done by the archives and history </w:t>
      </w:r>
      <w:proofErr w:type="gramStart"/>
      <w:r w:rsidR="0069007E" w:rsidRPr="0028557F">
        <w:rPr>
          <w:color w:val="auto"/>
        </w:rPr>
        <w:t>commission;</w:t>
      </w:r>
      <w:proofErr w:type="gramEnd"/>
    </w:p>
    <w:p w14:paraId="035F5D18" w14:textId="6302B3CD" w:rsidR="00F54E24" w:rsidRPr="0028557F" w:rsidRDefault="00E85E39" w:rsidP="00694208">
      <w:pPr>
        <w:pStyle w:val="SectionBody"/>
        <w:widowControl/>
        <w:rPr>
          <w:color w:val="auto"/>
        </w:rPr>
      </w:pPr>
      <w:r w:rsidRPr="0028557F">
        <w:rPr>
          <w:color w:val="auto"/>
        </w:rPr>
        <w:t xml:space="preserve">(4) </w:t>
      </w:r>
      <w:r w:rsidR="0069007E" w:rsidRPr="0028557F">
        <w:rPr>
          <w:color w:val="auto"/>
        </w:rPr>
        <w:t xml:space="preserve">To otherwise encourage and promote the purposes of the archives and history section, the historic preservation section and the museums </w:t>
      </w:r>
      <w:proofErr w:type="gramStart"/>
      <w:r w:rsidR="0069007E" w:rsidRPr="0028557F">
        <w:rPr>
          <w:color w:val="auto"/>
        </w:rPr>
        <w:t>section;</w:t>
      </w:r>
      <w:proofErr w:type="gramEnd"/>
    </w:p>
    <w:p w14:paraId="7C9003FA" w14:textId="7900218C" w:rsidR="00F54E24" w:rsidRPr="0028557F" w:rsidRDefault="00E85E39" w:rsidP="00694208">
      <w:pPr>
        <w:pStyle w:val="SectionBody"/>
        <w:widowControl/>
        <w:rPr>
          <w:color w:val="auto"/>
        </w:rPr>
      </w:pPr>
      <w:r w:rsidRPr="0028557F">
        <w:rPr>
          <w:color w:val="auto"/>
        </w:rPr>
        <w:t xml:space="preserve">(5) </w:t>
      </w:r>
      <w:r w:rsidR="0069007E" w:rsidRPr="0028557F">
        <w:rPr>
          <w:color w:val="auto"/>
        </w:rPr>
        <w:t xml:space="preserve">To approve rules and regulations concerning the professional policies and functions of the archives and history section, the historic preservation section and the museums section as promulgated by the directors of those </w:t>
      </w:r>
      <w:proofErr w:type="gramStart"/>
      <w:r w:rsidR="0069007E" w:rsidRPr="0028557F">
        <w:rPr>
          <w:color w:val="auto"/>
        </w:rPr>
        <w:t>sections;</w:t>
      </w:r>
      <w:proofErr w:type="gramEnd"/>
    </w:p>
    <w:p w14:paraId="7CF68BD1" w14:textId="20A3A50C" w:rsidR="00F54E24" w:rsidRPr="0028557F" w:rsidRDefault="00E85E39" w:rsidP="00694208">
      <w:pPr>
        <w:pStyle w:val="SectionBody"/>
        <w:widowControl/>
        <w:rPr>
          <w:color w:val="auto"/>
        </w:rPr>
      </w:pPr>
      <w:r w:rsidRPr="0028557F">
        <w:rPr>
          <w:color w:val="auto"/>
        </w:rPr>
        <w:t xml:space="preserve">(6) </w:t>
      </w:r>
      <w:r w:rsidR="0069007E" w:rsidRPr="0028557F">
        <w:rPr>
          <w:color w:val="auto"/>
        </w:rPr>
        <w:t>To advise and consent to the appointment of the section directors by the commissioner; and</w:t>
      </w:r>
    </w:p>
    <w:p w14:paraId="14003094" w14:textId="77777777" w:rsidR="00BE072A" w:rsidRDefault="00E85E39" w:rsidP="00BE072A">
      <w:pPr>
        <w:pStyle w:val="SectionBody"/>
        <w:widowControl/>
        <w:rPr>
          <w:color w:val="auto"/>
        </w:rPr>
        <w:sectPr w:rsidR="00BE072A" w:rsidSect="00DF199D">
          <w:type w:val="continuous"/>
          <w:pgSz w:w="12240" w:h="15840" w:code="1"/>
          <w:pgMar w:top="1440" w:right="1440" w:bottom="1440" w:left="1440" w:header="720" w:footer="720" w:gutter="0"/>
          <w:lnNumType w:countBy="1" w:restart="newSection"/>
          <w:cols w:space="720"/>
          <w:titlePg/>
          <w:docGrid w:linePitch="360"/>
        </w:sectPr>
      </w:pPr>
      <w:r w:rsidRPr="0028557F">
        <w:rPr>
          <w:color w:val="auto"/>
        </w:rPr>
        <w:t xml:space="preserve">(7) </w:t>
      </w:r>
      <w:r w:rsidR="0069007E" w:rsidRPr="0028557F">
        <w:rPr>
          <w:color w:val="auto"/>
        </w:rPr>
        <w:t>To review and approve nominations to the state and national registers of historic places</w:t>
      </w:r>
      <w:r w:rsidR="00EC0409" w:rsidRPr="0028557F">
        <w:rPr>
          <w:color w:val="auto"/>
        </w:rPr>
        <w:t>.</w:t>
      </w:r>
    </w:p>
    <w:p w14:paraId="2B7F6CB8" w14:textId="77777777" w:rsidR="00BE072A" w:rsidRDefault="00BE072A" w:rsidP="00BE072A">
      <w:pPr>
        <w:pStyle w:val="SectionBody"/>
        <w:widowControl/>
        <w:rPr>
          <w:color w:val="auto"/>
        </w:rPr>
        <w:sectPr w:rsidR="00BE072A" w:rsidSect="00BE072A">
          <w:pgSz w:w="12240" w:h="15840" w:code="1"/>
          <w:pgMar w:top="1440" w:right="1440" w:bottom="1440" w:left="1440" w:header="720" w:footer="720" w:gutter="0"/>
          <w:cols w:space="720"/>
          <w:titlePg/>
          <w:docGrid w:linePitch="360"/>
        </w:sectPr>
      </w:pPr>
    </w:p>
    <w:p w14:paraId="56891D1B" w14:textId="77777777" w:rsidR="00BE072A" w:rsidRPr="00227EB7" w:rsidRDefault="00BE072A" w:rsidP="00BE072A">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52E7B75" w14:textId="77777777" w:rsidR="00BE072A" w:rsidRPr="00227EB7" w:rsidRDefault="00BE072A" w:rsidP="00BE072A">
      <w:pPr>
        <w:pStyle w:val="SectionBody"/>
        <w:spacing w:line="240" w:lineRule="auto"/>
        <w:rPr>
          <w:rFonts w:cs="Arial"/>
        </w:rPr>
      </w:pPr>
    </w:p>
    <w:p w14:paraId="434331DD" w14:textId="77777777" w:rsidR="00BE072A" w:rsidRPr="00227EB7" w:rsidRDefault="00BE072A" w:rsidP="00BE072A">
      <w:pPr>
        <w:spacing w:line="240" w:lineRule="auto"/>
        <w:ind w:left="720" w:right="720" w:firstLine="180"/>
        <w:rPr>
          <w:rFonts w:cs="Arial"/>
        </w:rPr>
      </w:pPr>
    </w:p>
    <w:p w14:paraId="03DCB684" w14:textId="77777777" w:rsidR="00BE072A" w:rsidRPr="00227EB7" w:rsidRDefault="00BE072A" w:rsidP="00BE072A">
      <w:pPr>
        <w:spacing w:line="240" w:lineRule="auto"/>
        <w:ind w:left="720" w:right="720"/>
        <w:rPr>
          <w:rFonts w:cs="Arial"/>
        </w:rPr>
      </w:pPr>
      <w:r w:rsidRPr="00227EB7">
        <w:rPr>
          <w:rFonts w:cs="Arial"/>
        </w:rPr>
        <w:t>...............................................................</w:t>
      </w:r>
    </w:p>
    <w:p w14:paraId="4552A784" w14:textId="77777777" w:rsidR="00BE072A" w:rsidRPr="00227EB7" w:rsidRDefault="00BE072A" w:rsidP="00BE072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EF14A53" w14:textId="77777777" w:rsidR="00BE072A" w:rsidRPr="00227EB7" w:rsidRDefault="00BE072A" w:rsidP="00BE072A">
      <w:pPr>
        <w:spacing w:line="240" w:lineRule="auto"/>
        <w:ind w:left="720" w:right="720"/>
        <w:rPr>
          <w:rFonts w:cs="Arial"/>
        </w:rPr>
      </w:pPr>
    </w:p>
    <w:p w14:paraId="59BCFDAF" w14:textId="77777777" w:rsidR="00BE072A" w:rsidRPr="00227EB7" w:rsidRDefault="00BE072A" w:rsidP="00BE072A">
      <w:pPr>
        <w:spacing w:line="240" w:lineRule="auto"/>
        <w:ind w:left="720" w:right="720"/>
        <w:rPr>
          <w:rFonts w:cs="Arial"/>
        </w:rPr>
      </w:pPr>
    </w:p>
    <w:p w14:paraId="425D10DE" w14:textId="77777777" w:rsidR="00BE072A" w:rsidRPr="00227EB7" w:rsidRDefault="00BE072A" w:rsidP="00BE07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5CFCE1" w14:textId="77777777" w:rsidR="00BE072A" w:rsidRPr="00227EB7" w:rsidRDefault="00BE072A" w:rsidP="00BE072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55DEA41" w14:textId="77777777" w:rsidR="00BE072A" w:rsidRPr="00227EB7" w:rsidRDefault="00BE072A" w:rsidP="00BE072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EF08106" w14:textId="77777777" w:rsidR="00BE072A" w:rsidRPr="00227EB7" w:rsidRDefault="00BE072A" w:rsidP="00BE07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92B2F8" w14:textId="77777777" w:rsidR="00BE072A" w:rsidRPr="00227EB7" w:rsidRDefault="00BE072A" w:rsidP="00BE07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5E8D499" w14:textId="77777777" w:rsidR="00BE072A" w:rsidRPr="00227EB7" w:rsidRDefault="00BE072A" w:rsidP="00BE07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30B8D8" w14:textId="070023D1" w:rsidR="00BE072A" w:rsidRPr="00227EB7" w:rsidRDefault="00BE072A" w:rsidP="00BE072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82FDFFB" w14:textId="77777777" w:rsidR="00BE072A" w:rsidRPr="00227EB7" w:rsidRDefault="00BE072A" w:rsidP="00BE07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B06BCA" w14:textId="77777777" w:rsidR="00BE072A" w:rsidRPr="00227EB7" w:rsidRDefault="00BE072A" w:rsidP="00BE072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23E26C"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1B2325C" w14:textId="77777777" w:rsidR="00BE072A" w:rsidRPr="00227EB7" w:rsidRDefault="00BE072A" w:rsidP="00BE072A">
      <w:pPr>
        <w:tabs>
          <w:tab w:val="center" w:pos="2610"/>
        </w:tabs>
        <w:spacing w:line="240" w:lineRule="auto"/>
        <w:ind w:right="720"/>
        <w:rPr>
          <w:rFonts w:cs="Arial"/>
        </w:rPr>
      </w:pPr>
      <w:r w:rsidRPr="00227EB7">
        <w:rPr>
          <w:rFonts w:cs="Arial"/>
          <w:i/>
          <w:iCs/>
        </w:rPr>
        <w:tab/>
        <w:t>Clerk of the House of Delegates</w:t>
      </w:r>
    </w:p>
    <w:p w14:paraId="3C42C731"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E07F7C"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87AC57"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AEB357B" w14:textId="77777777" w:rsidR="00BE072A" w:rsidRPr="00227EB7" w:rsidRDefault="00BE072A" w:rsidP="00BE072A">
      <w:pPr>
        <w:tabs>
          <w:tab w:val="left" w:pos="-1255"/>
          <w:tab w:val="left" w:pos="-720"/>
          <w:tab w:val="center" w:pos="3960"/>
        </w:tabs>
        <w:spacing w:line="240" w:lineRule="auto"/>
        <w:ind w:right="720"/>
        <w:rPr>
          <w:rFonts w:cs="Arial"/>
        </w:rPr>
      </w:pPr>
      <w:r w:rsidRPr="00227EB7">
        <w:rPr>
          <w:rFonts w:cs="Arial"/>
          <w:i/>
          <w:iCs/>
        </w:rPr>
        <w:tab/>
        <w:t>Clerk of the Senate</w:t>
      </w:r>
    </w:p>
    <w:p w14:paraId="2C6FB283"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2004C2"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637704"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1D9CDE9" w14:textId="77777777" w:rsidR="00BE072A" w:rsidRPr="00227EB7" w:rsidRDefault="00BE072A" w:rsidP="00BE072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BBD4E6A"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76327E"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7BDA86"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F7B1CD8" w14:textId="77777777" w:rsidR="00BE072A" w:rsidRPr="00227EB7" w:rsidRDefault="00BE072A" w:rsidP="00BE072A">
      <w:pPr>
        <w:tabs>
          <w:tab w:val="center" w:pos="6210"/>
        </w:tabs>
        <w:spacing w:line="240" w:lineRule="auto"/>
        <w:ind w:right="720"/>
        <w:rPr>
          <w:rFonts w:cs="Arial"/>
        </w:rPr>
      </w:pPr>
      <w:r w:rsidRPr="00227EB7">
        <w:rPr>
          <w:rFonts w:cs="Arial"/>
        </w:rPr>
        <w:tab/>
      </w:r>
      <w:r w:rsidRPr="00227EB7">
        <w:rPr>
          <w:rFonts w:cs="Arial"/>
          <w:i/>
          <w:iCs/>
        </w:rPr>
        <w:t>President of the Senate</w:t>
      </w:r>
    </w:p>
    <w:p w14:paraId="310E8654"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4401BC"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034C21" w14:textId="77777777" w:rsidR="00BE072A" w:rsidRPr="00227EB7" w:rsidRDefault="00BE072A" w:rsidP="00BE072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28C8F17" w14:textId="77777777" w:rsidR="00BE072A" w:rsidRPr="00227EB7" w:rsidRDefault="00BE072A" w:rsidP="00BE072A">
      <w:pPr>
        <w:spacing w:line="240" w:lineRule="auto"/>
        <w:ind w:right="720"/>
        <w:jc w:val="both"/>
        <w:rPr>
          <w:rFonts w:cs="Arial"/>
        </w:rPr>
      </w:pPr>
    </w:p>
    <w:p w14:paraId="555A3DFF" w14:textId="77777777" w:rsidR="00BE072A" w:rsidRPr="00227EB7" w:rsidRDefault="00BE072A" w:rsidP="00BE072A">
      <w:pPr>
        <w:spacing w:line="240" w:lineRule="auto"/>
        <w:ind w:right="720"/>
        <w:jc w:val="both"/>
        <w:rPr>
          <w:rFonts w:cs="Arial"/>
        </w:rPr>
      </w:pPr>
    </w:p>
    <w:p w14:paraId="020934E9" w14:textId="77777777" w:rsidR="00BE072A" w:rsidRPr="00227EB7" w:rsidRDefault="00BE072A" w:rsidP="00BE072A">
      <w:pPr>
        <w:spacing w:line="240" w:lineRule="auto"/>
        <w:ind w:left="720" w:right="720"/>
        <w:jc w:val="both"/>
        <w:rPr>
          <w:rFonts w:cs="Arial"/>
        </w:rPr>
      </w:pPr>
    </w:p>
    <w:p w14:paraId="363F76E2" w14:textId="77777777" w:rsidR="00BE072A" w:rsidRPr="00227EB7" w:rsidRDefault="00BE072A" w:rsidP="00BE072A">
      <w:pPr>
        <w:tabs>
          <w:tab w:val="left" w:pos="1080"/>
        </w:tabs>
        <w:spacing w:line="240" w:lineRule="auto"/>
        <w:ind w:left="720" w:right="720"/>
        <w:jc w:val="both"/>
        <w:rPr>
          <w:rFonts w:cs="Arial"/>
        </w:rPr>
      </w:pPr>
      <w:r w:rsidRPr="00227EB7">
        <w:rPr>
          <w:rFonts w:cs="Arial"/>
        </w:rPr>
        <w:tab/>
        <w:t>The within ................................................... this the...........................................</w:t>
      </w:r>
    </w:p>
    <w:p w14:paraId="3BC08456" w14:textId="77777777" w:rsidR="00BE072A" w:rsidRPr="00227EB7" w:rsidRDefault="00BE072A" w:rsidP="00BE072A">
      <w:pPr>
        <w:tabs>
          <w:tab w:val="left" w:pos="1080"/>
        </w:tabs>
        <w:spacing w:line="240" w:lineRule="auto"/>
        <w:ind w:left="720" w:right="720"/>
        <w:jc w:val="both"/>
        <w:rPr>
          <w:rFonts w:cs="Arial"/>
        </w:rPr>
      </w:pPr>
    </w:p>
    <w:p w14:paraId="63A1A59E" w14:textId="77777777" w:rsidR="00BE072A" w:rsidRPr="00227EB7" w:rsidRDefault="00BE072A" w:rsidP="00BE072A">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B5B7816" w14:textId="77777777" w:rsidR="00BE072A" w:rsidRPr="00227EB7" w:rsidRDefault="00BE072A" w:rsidP="00BE072A">
      <w:pPr>
        <w:spacing w:line="240" w:lineRule="auto"/>
        <w:ind w:left="720" w:right="720"/>
        <w:jc w:val="both"/>
        <w:rPr>
          <w:rFonts w:cs="Arial"/>
        </w:rPr>
      </w:pPr>
    </w:p>
    <w:p w14:paraId="0F1ACE18" w14:textId="77777777" w:rsidR="00BE072A" w:rsidRPr="00227EB7" w:rsidRDefault="00BE072A" w:rsidP="00BE072A">
      <w:pPr>
        <w:spacing w:line="240" w:lineRule="auto"/>
        <w:ind w:left="720" w:right="720"/>
        <w:jc w:val="both"/>
        <w:rPr>
          <w:rFonts w:cs="Arial"/>
        </w:rPr>
      </w:pPr>
    </w:p>
    <w:p w14:paraId="126129FD" w14:textId="77777777" w:rsidR="00BE072A" w:rsidRPr="00227EB7" w:rsidRDefault="00BE072A" w:rsidP="00BE072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B32B347" w14:textId="39DBA0CE" w:rsidR="008319EE" w:rsidRPr="0028557F" w:rsidRDefault="00BE072A" w:rsidP="00BE072A">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8319EE" w:rsidRPr="0028557F"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E61A" w14:textId="77777777" w:rsidR="001A6E50" w:rsidRPr="00B844FE" w:rsidRDefault="001A6E50" w:rsidP="00B844FE">
      <w:r>
        <w:separator/>
      </w:r>
    </w:p>
  </w:endnote>
  <w:endnote w:type="continuationSeparator" w:id="0">
    <w:p w14:paraId="06CC1FC7" w14:textId="77777777" w:rsidR="001A6E50" w:rsidRPr="00B844FE" w:rsidRDefault="001A6E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AB4C8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8169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038D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D5E4" w14:textId="77777777" w:rsidR="00B9753F" w:rsidRDefault="00BE072A"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EC83A4" w14:textId="77777777" w:rsidR="00B9753F" w:rsidRDefault="00BE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7A42B" w14:textId="77777777" w:rsidR="001A6E50" w:rsidRPr="00B844FE" w:rsidRDefault="001A6E50" w:rsidP="00B844FE">
      <w:r>
        <w:separator/>
      </w:r>
    </w:p>
  </w:footnote>
  <w:footnote w:type="continuationSeparator" w:id="0">
    <w:p w14:paraId="146470EB" w14:textId="77777777" w:rsidR="001A6E50" w:rsidRPr="00B844FE" w:rsidRDefault="001A6E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F21AF" w14:textId="51242CCF" w:rsidR="002A0269" w:rsidRPr="00B844FE" w:rsidRDefault="00BE072A">
    <w:pPr>
      <w:pStyle w:val="Header"/>
    </w:pPr>
    <w:sdt>
      <w:sdtPr>
        <w:id w:val="-684364211"/>
        <w:placeholder>
          <w:docPart w:val="918B4F7E1DFD4F749B0236BF9BBE6BC2"/>
        </w:placeholder>
        <w:temporary/>
        <w:showingPlcHdr/>
        <w15:appearance w15:val="hidden"/>
      </w:sdtPr>
      <w:sdtEndPr/>
      <w:sdtContent>
        <w:r w:rsidR="000711EC" w:rsidRPr="00B844FE">
          <w:t>[Type here]</w:t>
        </w:r>
      </w:sdtContent>
    </w:sdt>
    <w:r w:rsidR="002A0269" w:rsidRPr="00B844FE">
      <w:ptab w:relativeTo="margin" w:alignment="left" w:leader="none"/>
    </w:r>
    <w:sdt>
      <w:sdtPr>
        <w:id w:val="-556240388"/>
        <w:placeholder>
          <w:docPart w:val="918B4F7E1DFD4F749B0236BF9BBE6BC2"/>
        </w:placeholder>
        <w:temporary/>
        <w:showingPlcHdr/>
        <w15:appearance w15:val="hidden"/>
      </w:sdtPr>
      <w:sdtEndPr/>
      <w:sdtContent>
        <w:r w:rsidR="000711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5C36" w14:textId="02F38D03" w:rsidR="00692E74" w:rsidRDefault="00BE072A">
    <w:pPr>
      <w:pStyle w:val="Header"/>
    </w:pPr>
    <w:proofErr w:type="spellStart"/>
    <w:r>
      <w:t>Enr</w:t>
    </w:r>
    <w:proofErr w:type="spellEnd"/>
    <w:r>
      <w:t xml:space="preserve"> </w:t>
    </w:r>
    <w:r w:rsidR="00692E74">
      <w:t>HB 2914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A6B42"/>
    <w:multiLevelType w:val="hybridMultilevel"/>
    <w:tmpl w:val="3F5299A0"/>
    <w:lvl w:ilvl="0" w:tplc="15B4F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B60604C"/>
    <w:multiLevelType w:val="hybridMultilevel"/>
    <w:tmpl w:val="94505B48"/>
    <w:lvl w:ilvl="0" w:tplc="317A7018">
      <w:start w:val="1"/>
      <w:numFmt w:val="lowerLetter"/>
      <w:lvlText w:val="(%1)"/>
      <w:lvlJc w:val="left"/>
      <w:pPr>
        <w:ind w:left="1080" w:hanging="360"/>
      </w:pPr>
      <w:rPr>
        <w:rFonts w:hint="default"/>
        <w:strike w:val="0"/>
        <w:u w:val="single"/>
      </w:rPr>
    </w:lvl>
    <w:lvl w:ilvl="1" w:tplc="2DD24468">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2A"/>
    <w:rsid w:val="0000526A"/>
    <w:rsid w:val="000573A9"/>
    <w:rsid w:val="000711EC"/>
    <w:rsid w:val="00085D22"/>
    <w:rsid w:val="000C5C77"/>
    <w:rsid w:val="000E3912"/>
    <w:rsid w:val="0010070F"/>
    <w:rsid w:val="00122B88"/>
    <w:rsid w:val="0015112E"/>
    <w:rsid w:val="001552E7"/>
    <w:rsid w:val="001566B4"/>
    <w:rsid w:val="001A66B7"/>
    <w:rsid w:val="001A6E50"/>
    <w:rsid w:val="001C231D"/>
    <w:rsid w:val="001C279E"/>
    <w:rsid w:val="001D459E"/>
    <w:rsid w:val="001F2555"/>
    <w:rsid w:val="001F3D9A"/>
    <w:rsid w:val="0027011C"/>
    <w:rsid w:val="00274200"/>
    <w:rsid w:val="00275740"/>
    <w:rsid w:val="0028557F"/>
    <w:rsid w:val="002A0269"/>
    <w:rsid w:val="002F67FE"/>
    <w:rsid w:val="00303684"/>
    <w:rsid w:val="003143F5"/>
    <w:rsid w:val="00314854"/>
    <w:rsid w:val="0035553D"/>
    <w:rsid w:val="00394191"/>
    <w:rsid w:val="003C51CD"/>
    <w:rsid w:val="004368E0"/>
    <w:rsid w:val="004C13DD"/>
    <w:rsid w:val="004C5A8A"/>
    <w:rsid w:val="004E3441"/>
    <w:rsid w:val="00500579"/>
    <w:rsid w:val="005A5366"/>
    <w:rsid w:val="005A7FBE"/>
    <w:rsid w:val="00624085"/>
    <w:rsid w:val="006369EB"/>
    <w:rsid w:val="00637E73"/>
    <w:rsid w:val="006865E9"/>
    <w:rsid w:val="0069007E"/>
    <w:rsid w:val="00691F3E"/>
    <w:rsid w:val="00692E74"/>
    <w:rsid w:val="00694208"/>
    <w:rsid w:val="00694BFB"/>
    <w:rsid w:val="006A106B"/>
    <w:rsid w:val="006C523D"/>
    <w:rsid w:val="006D4036"/>
    <w:rsid w:val="00732F50"/>
    <w:rsid w:val="00745072"/>
    <w:rsid w:val="007A5259"/>
    <w:rsid w:val="007A7081"/>
    <w:rsid w:val="007D3A1B"/>
    <w:rsid w:val="007F1CF5"/>
    <w:rsid w:val="0080445A"/>
    <w:rsid w:val="008319EE"/>
    <w:rsid w:val="00834EDE"/>
    <w:rsid w:val="0085174C"/>
    <w:rsid w:val="008736AA"/>
    <w:rsid w:val="008D275D"/>
    <w:rsid w:val="00980327"/>
    <w:rsid w:val="00986478"/>
    <w:rsid w:val="009B5557"/>
    <w:rsid w:val="009C20B6"/>
    <w:rsid w:val="009F1067"/>
    <w:rsid w:val="00A31E01"/>
    <w:rsid w:val="00A527AD"/>
    <w:rsid w:val="00A718CF"/>
    <w:rsid w:val="00AE48A0"/>
    <w:rsid w:val="00AE61BE"/>
    <w:rsid w:val="00B16F25"/>
    <w:rsid w:val="00B24422"/>
    <w:rsid w:val="00B66B81"/>
    <w:rsid w:val="00B80C20"/>
    <w:rsid w:val="00B81DD7"/>
    <w:rsid w:val="00B844FE"/>
    <w:rsid w:val="00B86B4F"/>
    <w:rsid w:val="00BA0D3F"/>
    <w:rsid w:val="00BA1F84"/>
    <w:rsid w:val="00BC562B"/>
    <w:rsid w:val="00BE072A"/>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5E39"/>
    <w:rsid w:val="00E95FBC"/>
    <w:rsid w:val="00EA172A"/>
    <w:rsid w:val="00EC0409"/>
    <w:rsid w:val="00EC5E63"/>
    <w:rsid w:val="00EE70CB"/>
    <w:rsid w:val="00F41CA2"/>
    <w:rsid w:val="00F443C0"/>
    <w:rsid w:val="00F54E24"/>
    <w:rsid w:val="00F62EFB"/>
    <w:rsid w:val="00F939A4"/>
    <w:rsid w:val="00F9552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DDDDD9"/>
  <w15:chartTrackingRefBased/>
  <w15:docId w15:val="{D9F8BC8C-E857-423D-864C-F3A76BD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9007E"/>
    <w:rPr>
      <w:rFonts w:eastAsia="Calibri"/>
      <w:color w:val="000000"/>
    </w:rPr>
  </w:style>
  <w:style w:type="character" w:customStyle="1" w:styleId="SectionHeadingChar">
    <w:name w:val="Section Heading Char"/>
    <w:link w:val="SectionHeading"/>
    <w:rsid w:val="0069007E"/>
    <w:rPr>
      <w:rFonts w:eastAsia="Calibri"/>
      <w:b/>
      <w:color w:val="000000"/>
    </w:rPr>
  </w:style>
  <w:style w:type="character" w:styleId="PageNumber">
    <w:name w:val="page number"/>
    <w:basedOn w:val="DefaultParagraphFont"/>
    <w:uiPriority w:val="99"/>
    <w:semiHidden/>
    <w:locked/>
    <w:rsid w:val="00BE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22C7793B8D4C1E902064478A4C9D7E"/>
        <w:category>
          <w:name w:val="General"/>
          <w:gallery w:val="placeholder"/>
        </w:category>
        <w:types>
          <w:type w:val="bbPlcHdr"/>
        </w:types>
        <w:behaviors>
          <w:behavior w:val="content"/>
        </w:behaviors>
        <w:guid w:val="{B363478D-920A-4821-AD6C-32823B52331D}"/>
      </w:docPartPr>
      <w:docPartBody>
        <w:p w:rsidR="004B5724" w:rsidRDefault="00EB74BD">
          <w:pPr>
            <w:pStyle w:val="5522C7793B8D4C1E902064478A4C9D7E"/>
          </w:pPr>
          <w:r w:rsidRPr="00B844FE">
            <w:t>Prefix Text</w:t>
          </w:r>
        </w:p>
      </w:docPartBody>
    </w:docPart>
    <w:docPart>
      <w:docPartPr>
        <w:name w:val="918B4F7E1DFD4F749B0236BF9BBE6BC2"/>
        <w:category>
          <w:name w:val="General"/>
          <w:gallery w:val="placeholder"/>
        </w:category>
        <w:types>
          <w:type w:val="bbPlcHdr"/>
        </w:types>
        <w:behaviors>
          <w:behavior w:val="content"/>
        </w:behaviors>
        <w:guid w:val="{6AC2F546-30D3-412C-949A-E94232E0F25B}"/>
      </w:docPartPr>
      <w:docPartBody>
        <w:p w:rsidR="004B5724" w:rsidRDefault="006F057F">
          <w:pPr>
            <w:pStyle w:val="918B4F7E1DFD4F749B0236BF9BBE6BC2"/>
          </w:pPr>
          <w:r w:rsidRPr="00B844FE">
            <w:t>[Type here]</w:t>
          </w:r>
        </w:p>
      </w:docPartBody>
    </w:docPart>
    <w:docPart>
      <w:docPartPr>
        <w:name w:val="F72765D1EDB94926AAA6F3B1CCD3714D"/>
        <w:category>
          <w:name w:val="General"/>
          <w:gallery w:val="placeholder"/>
        </w:category>
        <w:types>
          <w:type w:val="bbPlcHdr"/>
        </w:types>
        <w:behaviors>
          <w:behavior w:val="content"/>
        </w:behaviors>
        <w:guid w:val="{8A00824E-E89D-465B-8158-4F1CEFC908C1}"/>
      </w:docPartPr>
      <w:docPartBody>
        <w:p w:rsidR="004B5724" w:rsidRDefault="00EB74BD">
          <w:pPr>
            <w:pStyle w:val="F72765D1EDB94926AAA6F3B1CCD3714D"/>
          </w:pPr>
          <w:r w:rsidRPr="00B844FE">
            <w:t>Number</w:t>
          </w:r>
        </w:p>
      </w:docPartBody>
    </w:docPart>
    <w:docPart>
      <w:docPartPr>
        <w:name w:val="F98D0DCD18CE4769BAF4FA868DA5B7B9"/>
        <w:category>
          <w:name w:val="General"/>
          <w:gallery w:val="placeholder"/>
        </w:category>
        <w:types>
          <w:type w:val="bbPlcHdr"/>
        </w:types>
        <w:behaviors>
          <w:behavior w:val="content"/>
        </w:behaviors>
        <w:guid w:val="{4BF6F0C8-1301-40BB-9F65-216CC89BF4E0}"/>
      </w:docPartPr>
      <w:docPartBody>
        <w:p w:rsidR="004B5724" w:rsidRDefault="00EB74BD">
          <w:pPr>
            <w:pStyle w:val="F98D0DCD18CE4769BAF4FA868DA5B7B9"/>
          </w:pPr>
          <w:r w:rsidRPr="00B844FE">
            <w:t>Enter Sponsors Here</w:t>
          </w:r>
        </w:p>
      </w:docPartBody>
    </w:docPart>
    <w:docPart>
      <w:docPartPr>
        <w:name w:val="274A6B2A86F9477EA6C53986F171383C"/>
        <w:category>
          <w:name w:val="General"/>
          <w:gallery w:val="placeholder"/>
        </w:category>
        <w:types>
          <w:type w:val="bbPlcHdr"/>
        </w:types>
        <w:behaviors>
          <w:behavior w:val="content"/>
        </w:behaviors>
        <w:guid w:val="{BCA9ED88-3B86-4968-AB04-82A08FC5E10E}"/>
      </w:docPartPr>
      <w:docPartBody>
        <w:p w:rsidR="004B5724" w:rsidRDefault="00EB74BD">
          <w:pPr>
            <w:pStyle w:val="274A6B2A86F9477EA6C53986F17138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24"/>
    <w:rsid w:val="004B5724"/>
    <w:rsid w:val="006F057F"/>
    <w:rsid w:val="00EB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2C7793B8D4C1E902064478A4C9D7E">
    <w:name w:val="5522C7793B8D4C1E902064478A4C9D7E"/>
  </w:style>
  <w:style w:type="paragraph" w:customStyle="1" w:styleId="918B4F7E1DFD4F749B0236BF9BBE6BC2">
    <w:name w:val="918B4F7E1DFD4F749B0236BF9BBE6BC2"/>
  </w:style>
  <w:style w:type="paragraph" w:customStyle="1" w:styleId="F72765D1EDB94926AAA6F3B1CCD3714D">
    <w:name w:val="F72765D1EDB94926AAA6F3B1CCD3714D"/>
  </w:style>
  <w:style w:type="paragraph" w:customStyle="1" w:styleId="F98D0DCD18CE4769BAF4FA868DA5B7B9">
    <w:name w:val="F98D0DCD18CE4769BAF4FA868DA5B7B9"/>
  </w:style>
  <w:style w:type="character" w:styleId="PlaceholderText">
    <w:name w:val="Placeholder Text"/>
    <w:basedOn w:val="DefaultParagraphFont"/>
    <w:uiPriority w:val="99"/>
    <w:semiHidden/>
    <w:rsid w:val="006F057F"/>
    <w:rPr>
      <w:color w:val="808080"/>
    </w:rPr>
  </w:style>
  <w:style w:type="paragraph" w:customStyle="1" w:styleId="274A6B2A86F9477EA6C53986F171383C">
    <w:name w:val="274A6B2A86F9477EA6C53986F1713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4</TotalTime>
  <Pages>7</Pages>
  <Words>829</Words>
  <Characters>4984</Characters>
  <Application>Microsoft Office Word</Application>
  <DocSecurity>0</DocSecurity>
  <Lines>95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Debra Rayhill</cp:lastModifiedBy>
  <cp:revision>3</cp:revision>
  <dcterms:created xsi:type="dcterms:W3CDTF">2021-04-08T00:45:00Z</dcterms:created>
  <dcterms:modified xsi:type="dcterms:W3CDTF">2021-04-08T00:49:00Z</dcterms:modified>
</cp:coreProperties>
</file>